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3E" w:rsidRPr="00983170" w:rsidRDefault="00B25A3E" w:rsidP="00B25A3E">
      <w:pPr>
        <w:spacing w:after="100" w:afterAutospacing="1"/>
        <w:jc w:val="center"/>
        <w:rPr>
          <w:rFonts w:ascii="Arial" w:eastAsia="Times New Roman" w:hAnsi="Arial" w:cs="Arial"/>
          <w:color w:val="68696B"/>
          <w:sz w:val="28"/>
          <w:szCs w:val="28"/>
          <w:lang w:eastAsia="ru-RU"/>
        </w:rPr>
      </w:pPr>
      <w:r w:rsidRPr="00983170">
        <w:rPr>
          <w:rFonts w:ascii="Arial" w:eastAsia="Times New Roman" w:hAnsi="Arial" w:cs="Arial"/>
          <w:b/>
          <w:bCs/>
          <w:color w:val="68696B"/>
          <w:sz w:val="28"/>
          <w:szCs w:val="28"/>
          <w:u w:val="single"/>
          <w:lang w:eastAsia="ru-RU"/>
        </w:rPr>
        <w:t>Все о компенсации и сертификате на отдых и оздоровление детей в Пермском крае в 2017 году.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7995"/>
      </w:tblGrid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F0F2"/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Интересующие вопросы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F0F2"/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Компенсация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Что это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- Финансовая поддержка одного из родителей при приобретении путевки в детский лагерь.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Предоставляется в форме возмещения по окончанию срока пребывания ребенка в лагере.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Единовременно и один раз в год.</w:t>
            </w:r>
          </w:p>
        </w:tc>
        <w:bookmarkStart w:id="0" w:name="_GoBack"/>
        <w:bookmarkEnd w:id="0"/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Кто может воспользоваться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Родители (законные представители) детей в возрасте от 7 до 17 лет (включительно), проживающие в Пермском крае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На что распространяется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- загородный лагерь отдыха и оздоровления детей (21 день);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санаторно-оздоровительный детский лагерь (24 дня</w:t>
            </w:r>
            <w:proofErr w:type="gramStart"/>
            <w:r w:rsidRPr="00B25A3E">
              <w:rPr>
                <w:rFonts w:ascii="Arial" w:eastAsia="Times New Roman" w:hAnsi="Arial" w:cs="Arial"/>
                <w:lang w:eastAsia="ru-RU"/>
              </w:rPr>
              <w:t>).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</w: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! </w:t>
            </w:r>
            <w:proofErr w:type="gramEnd"/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Лагеря располагаются на территории Российской Федерации!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Размер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Размер компенсации определяется в зависимости от социального статуса семьи или размера среднемесячного среднедушевого дохода.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От 0% до 100% от расчетной стоимости путевки, утвержденной Правительством Пермского края</w:t>
            </w:r>
          </w:p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В 2017 году расчетная стоимость установлена в размере: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</w: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- 18 061,68 в загородный лагерь (21 д.)</w:t>
            </w: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- 24 806,24 в санаторный лагерь (24 д.)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Сроки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Подача заявления: </w:t>
            </w: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с 11 января до 30 июня 2017 года!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Документы для получения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1.</w:t>
            </w:r>
            <w:hyperlink r:id="rId5" w:history="1">
              <w:r w:rsidRPr="00B25A3E">
                <w:rPr>
                  <w:rFonts w:ascii="Arial" w:eastAsia="Times New Roman" w:hAnsi="Arial" w:cs="Arial"/>
                  <w:color w:val="A3283E"/>
                  <w:u w:val="single"/>
                  <w:lang w:eastAsia="ru-RU"/>
                </w:rPr>
                <w:t>заявление на предоставление компенсации по утвержденной форме</w:t>
              </w:r>
            </w:hyperlink>
            <w:hyperlink r:id="rId6" w:history="1">
              <w:r w:rsidRPr="00B25A3E">
                <w:rPr>
                  <w:rFonts w:ascii="Arial" w:eastAsia="Times New Roman" w:hAnsi="Arial" w:cs="Arial"/>
                  <w:color w:val="A3283E"/>
                  <w:u w:val="single"/>
                  <w:lang w:eastAsia="ru-RU"/>
                </w:rPr>
                <w:t>;</w:t>
              </w:r>
            </w:hyperlink>
            <w:r w:rsidRPr="00B25A3E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  <w:r w:rsidRPr="00B25A3E">
              <w:rPr>
                <w:rFonts w:ascii="Arial" w:eastAsia="Times New Roman" w:hAnsi="Arial" w:cs="Arial"/>
                <w:lang w:eastAsia="ru-RU"/>
              </w:rPr>
              <w:t>2. копия свидетельства о рождении ребенка и копия паспорта (при достижении 14-летнего возраста);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3. копия документа, удостоверяющего личность родителя (страницы паспорта: личность, место жительства, семейное положение, дети);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</w:r>
            <w:proofErr w:type="gramStart"/>
            <w:r w:rsidRPr="00B25A3E">
              <w:rPr>
                <w:rFonts w:ascii="Arial" w:eastAsia="Times New Roman" w:hAnsi="Arial" w:cs="Arial"/>
                <w:lang w:eastAsia="ru-RU"/>
              </w:rPr>
              <w:t>4. копию документа, удостоверяющего регистрацию по месту жительства ребенка, указанного в заявлении, выданного уполномоченным органом, осуществляющим регистрацию граждан Российской Федерации по месту пребывания и по месту жительства в пределах Российской Федерации (копию свидетельства (справки) о регистрации по месту жительства, или копию страницы паспорта, на которой поставлена отметка о регистрации по месту жительства (при достижении 14-летнего возраста), или копию судебного решения</w:t>
            </w:r>
            <w:proofErr w:type="gramEnd"/>
            <w:r w:rsidRPr="00B25A3E">
              <w:rPr>
                <w:rFonts w:ascii="Arial" w:eastAsia="Times New Roman" w:hAnsi="Arial" w:cs="Arial"/>
                <w:lang w:eastAsia="ru-RU"/>
              </w:rPr>
              <w:t>, устанавливающего факт постоянного проживания ребенка в период (год) подачи заявления;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5.</w:t>
            </w:r>
            <w:r w:rsidRPr="00B25A3E">
              <w:rPr>
                <w:rFonts w:ascii="Arial" w:eastAsia="Times New Roman" w:hAnsi="Arial" w:cs="Arial"/>
                <w:u w:val="single"/>
                <w:lang w:eastAsia="ru-RU"/>
              </w:rPr>
              <w:t> </w:t>
            </w:r>
            <w:hyperlink r:id="rId7" w:history="1">
              <w:r w:rsidRPr="00B25A3E">
                <w:rPr>
                  <w:rFonts w:ascii="Arial" w:eastAsia="Times New Roman" w:hAnsi="Arial" w:cs="Arial"/>
                  <w:color w:val="A3283E"/>
                  <w:u w:val="single"/>
                  <w:lang w:eastAsia="ru-RU"/>
                </w:rPr>
                <w:t>документы, определяющие размер компенсации в соответствии с имеющимся социально-экономическим статусом семьи или в зависимости от уровня дохода семьи.</w:t>
              </w:r>
            </w:hyperlink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Порядок получения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- Подать заявление в уполномоченный орган с пакетом документов для расчета размера компенсации </w:t>
            </w: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до 30.06.2017;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Приобрести путевку;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После окончания срока смены направить подтверждающие документы в уполномоченный орган;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Получить компенсацию на указанные реквизиты.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Куда обратиться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Уполномоченные органы по оздоровлению и отдыху детей в муниципалитетах края </w:t>
            </w:r>
            <w:r w:rsidRPr="00B25A3E">
              <w:rPr>
                <w:rFonts w:ascii="Arial" w:eastAsia="Times New Roman" w:hAnsi="Arial" w:cs="Arial"/>
                <w:i/>
                <w:iCs/>
                <w:lang w:eastAsia="ru-RU"/>
              </w:rPr>
              <w:t>(скачать)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Нормативные документы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- Порядок предоставления компенсации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Определение расчетной стоимости путевки на 2017 год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</w:r>
            <w:r w:rsidRPr="00B25A3E">
              <w:rPr>
                <w:rFonts w:ascii="Arial" w:eastAsia="Times New Roman" w:hAnsi="Arial" w:cs="Arial"/>
                <w:lang w:eastAsia="ru-RU"/>
              </w:rPr>
              <w:lastRenderedPageBreak/>
              <w:t>- Порядок расчета величины среднемесячного дохода семьи для определения размера государственной поддержки</w:t>
            </w:r>
          </w:p>
        </w:tc>
      </w:tr>
    </w:tbl>
    <w:p w:rsidR="00B25A3E" w:rsidRPr="00B25A3E" w:rsidRDefault="00B25A3E" w:rsidP="00B25A3E">
      <w:pPr>
        <w:spacing w:after="100" w:afterAutospacing="1"/>
        <w:jc w:val="center"/>
        <w:rPr>
          <w:rFonts w:ascii="Arial" w:eastAsia="Times New Roman" w:hAnsi="Arial" w:cs="Arial"/>
          <w:color w:val="68696B"/>
          <w:lang w:eastAsia="ru-RU"/>
        </w:rPr>
      </w:pPr>
      <w:r w:rsidRPr="00B25A3E">
        <w:rPr>
          <w:rFonts w:ascii="Arial" w:eastAsia="Times New Roman" w:hAnsi="Arial" w:cs="Arial"/>
          <w:b/>
          <w:bCs/>
          <w:color w:val="68696B"/>
          <w:u w:val="single"/>
          <w:lang w:eastAsia="ru-RU"/>
        </w:rPr>
        <w:lastRenderedPageBreak/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7995"/>
      </w:tblGrid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F9C0"/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Интересующие вопросы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F9C0"/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Сертификат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Что это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- Именной документ, дающий право частично оплатить путевку в детский лагерь за счет бюджетных средств.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 xml:space="preserve">- Сертификат не подлежит </w:t>
            </w:r>
            <w:proofErr w:type="spellStart"/>
            <w:r w:rsidRPr="00B25A3E">
              <w:rPr>
                <w:rFonts w:ascii="Arial" w:eastAsia="Times New Roman" w:hAnsi="Arial" w:cs="Arial"/>
                <w:lang w:eastAsia="ru-RU"/>
              </w:rPr>
              <w:t>обналичиванию</w:t>
            </w:r>
            <w:proofErr w:type="spellEnd"/>
            <w:r w:rsidRPr="00B25A3E">
              <w:rPr>
                <w:rFonts w:ascii="Arial" w:eastAsia="Times New Roman" w:hAnsi="Arial" w:cs="Arial"/>
                <w:lang w:eastAsia="ru-RU"/>
              </w:rPr>
              <w:t xml:space="preserve">, любые схемы </w:t>
            </w:r>
            <w:proofErr w:type="spellStart"/>
            <w:r w:rsidRPr="00B25A3E">
              <w:rPr>
                <w:rFonts w:ascii="Arial" w:eastAsia="Times New Roman" w:hAnsi="Arial" w:cs="Arial"/>
                <w:lang w:eastAsia="ru-RU"/>
              </w:rPr>
              <w:t>обналичивания</w:t>
            </w:r>
            <w:proofErr w:type="spellEnd"/>
            <w:r w:rsidRPr="00B25A3E">
              <w:rPr>
                <w:rFonts w:ascii="Arial" w:eastAsia="Times New Roman" w:hAnsi="Arial" w:cs="Arial"/>
                <w:lang w:eastAsia="ru-RU"/>
              </w:rPr>
              <w:t xml:space="preserve"> этих средств являются незаконными.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Единовременно и один раз в год.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Кто может воспользоваться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Родители (законные представители) детей в возрасте от 7 до 17 лет (включительно), проживающие в Пермском крае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На что распространяется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- загородный лагерь отдыха и оздоровления детей (21 день);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санаторно-оздоровительный детский лагерь (24 дня</w:t>
            </w:r>
            <w:proofErr w:type="gramStart"/>
            <w:r w:rsidRPr="00B25A3E">
              <w:rPr>
                <w:rFonts w:ascii="Arial" w:eastAsia="Times New Roman" w:hAnsi="Arial" w:cs="Arial"/>
                <w:lang w:eastAsia="ru-RU"/>
              </w:rPr>
              <w:t>).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</w: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! </w:t>
            </w:r>
            <w:proofErr w:type="gramEnd"/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Лагеря располагаются на территории Пермского края и включены в краевой реестр поставщиков услуг по отдыху и оздоровлению детей!</w:t>
            </w:r>
          </w:p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 - детский лагерь палаточного типа;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лагерь досуга и отдыха, лагерь с дневным пребыванием</w:t>
            </w:r>
            <w:proofErr w:type="gramStart"/>
            <w:r w:rsidRPr="00B25A3E">
              <w:rPr>
                <w:rFonts w:ascii="Arial" w:eastAsia="Times New Roman" w:hAnsi="Arial" w:cs="Arial"/>
                <w:lang w:eastAsia="ru-RU"/>
              </w:rPr>
              <w:t>;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</w: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! </w:t>
            </w:r>
            <w:proofErr w:type="gramEnd"/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Реестр данных лагерей определяется в муниципалитете и финансируется за счет местного бюджета!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Размер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Размер сертификата определяется в зависимости от социального статуса семьи или размера среднемесячного среднедушевого дохода.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От 0% до 100% от расчетной стоимости путевки, утвержденной Правительством Пермского края</w:t>
            </w:r>
          </w:p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В 2017 году расчетная стоимость установлена в размере: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</w: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- 18 061,68 в загородный лагерь (21 д.)</w:t>
            </w: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- 24 806,24 в санаторный лагерь (24 д.)</w:t>
            </w:r>
          </w:p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Размер сертификата в палаточный лагерь и лагерь досуга и отдыха определяется администрацией муниципалитета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Сроки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Выдача сертификатов: </w:t>
            </w: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с 15 апреля до 30 октября 2017 года!</w:t>
            </w: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br/>
            </w:r>
            <w:r w:rsidRPr="00B25A3E">
              <w:rPr>
                <w:rFonts w:ascii="Arial" w:eastAsia="Times New Roman" w:hAnsi="Arial" w:cs="Arial"/>
                <w:lang w:eastAsia="ru-RU"/>
              </w:rPr>
              <w:t>Срок реализации сертификата – </w:t>
            </w: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15 календарных дней</w:t>
            </w:r>
            <w:r w:rsidRPr="00B25A3E">
              <w:rPr>
                <w:rFonts w:ascii="Arial" w:eastAsia="Times New Roman" w:hAnsi="Arial" w:cs="Arial"/>
                <w:lang w:eastAsia="ru-RU"/>
              </w:rPr>
              <w:t> с момента выдачи (указан на бланке сертификата)!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Документы для получения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1.</w:t>
            </w:r>
            <w:hyperlink r:id="rId8" w:history="1">
              <w:r w:rsidRPr="00B25A3E">
                <w:rPr>
                  <w:rFonts w:ascii="Arial" w:eastAsia="Times New Roman" w:hAnsi="Arial" w:cs="Arial"/>
                  <w:color w:val="A3283E"/>
                  <w:u w:val="single"/>
                  <w:lang w:eastAsia="ru-RU"/>
                </w:rPr>
                <w:t>заявление на предоставление сертификата по утвержденной форме</w:t>
              </w:r>
            </w:hyperlink>
            <w:r w:rsidRPr="00B25A3E">
              <w:rPr>
                <w:rFonts w:ascii="Arial" w:eastAsia="Times New Roman" w:hAnsi="Arial" w:cs="Arial"/>
                <w:lang w:eastAsia="ru-RU"/>
              </w:rPr>
              <w:t>;</w:t>
            </w:r>
            <w:r w:rsidRPr="00B25A3E">
              <w:rPr>
                <w:rFonts w:ascii="Arial" w:eastAsia="Times New Roman" w:hAnsi="Arial" w:cs="Arial"/>
                <w:i/>
                <w:iCs/>
                <w:lang w:eastAsia="ru-RU"/>
              </w:rPr>
              <w:br/>
            </w:r>
            <w:r w:rsidRPr="00B25A3E">
              <w:rPr>
                <w:rFonts w:ascii="Arial" w:eastAsia="Times New Roman" w:hAnsi="Arial" w:cs="Arial"/>
                <w:lang w:eastAsia="ru-RU"/>
              </w:rPr>
              <w:t>2. копия свидетельства о рождении ребенка и копия паспорта (при достижении 14-летнего возраста);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3. копия документа, удостоверяющего личность родителя (страницы паспорта: личность, место жительства, семейное положение, дети);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</w:r>
            <w:proofErr w:type="gramStart"/>
            <w:r w:rsidRPr="00B25A3E">
              <w:rPr>
                <w:rFonts w:ascii="Arial" w:eastAsia="Times New Roman" w:hAnsi="Arial" w:cs="Arial"/>
                <w:lang w:eastAsia="ru-RU"/>
              </w:rPr>
              <w:t>4. копию документа, удостоверяющего регистрацию по месту жительства ребенка, указанного в заявлении, выданного уполномоченным органом, осуществляющим регистрацию граждан Российской Федерации по месту пребывания и по месту жительства в пределах Российской Федерации (копию свидетельства (справки) о регистрации по месту жительства, или копию страницы паспорта, на которой поставлена отметка о регистрации по месту жительства (при достижении 14-летнего возраста), или копию судебного решения</w:t>
            </w:r>
            <w:proofErr w:type="gramEnd"/>
            <w:r w:rsidRPr="00B25A3E">
              <w:rPr>
                <w:rFonts w:ascii="Arial" w:eastAsia="Times New Roman" w:hAnsi="Arial" w:cs="Arial"/>
                <w:lang w:eastAsia="ru-RU"/>
              </w:rPr>
              <w:t>, устанавливающего факт постоянного проживания ребенка в период (год) подачи заявления;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5. </w:t>
            </w:r>
            <w:hyperlink r:id="rId9" w:history="1">
              <w:r w:rsidRPr="00B25A3E">
                <w:rPr>
                  <w:rFonts w:ascii="Arial" w:eastAsia="Times New Roman" w:hAnsi="Arial" w:cs="Arial"/>
                  <w:color w:val="A3283E"/>
                  <w:u w:val="single"/>
                  <w:lang w:eastAsia="ru-RU"/>
                </w:rPr>
                <w:t xml:space="preserve">документы, определяющие размер компенсации в соответствии с </w:t>
              </w:r>
              <w:r w:rsidRPr="00B25A3E">
                <w:rPr>
                  <w:rFonts w:ascii="Arial" w:eastAsia="Times New Roman" w:hAnsi="Arial" w:cs="Arial"/>
                  <w:color w:val="A3283E"/>
                  <w:u w:val="single"/>
                  <w:lang w:eastAsia="ru-RU"/>
                </w:rPr>
                <w:lastRenderedPageBreak/>
                <w:t>имеющимся социально-экономическим статусом семьи или в зависимости от уровня дохода семьи</w:t>
              </w:r>
            </w:hyperlink>
            <w:r w:rsidRPr="00B25A3E">
              <w:rPr>
                <w:rFonts w:ascii="Arial" w:eastAsia="Times New Roman" w:hAnsi="Arial" w:cs="Arial"/>
                <w:u w:val="single"/>
                <w:lang w:eastAsia="ru-RU"/>
              </w:rPr>
              <w:t>.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Порядок получения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- подготовить пакет документов для получения сертификата, который зависит от социального статуса семьи или среднедушевого дохода семьи</w:t>
            </w:r>
            <w:proofErr w:type="gramStart"/>
            <w:r w:rsidRPr="00B25A3E"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 w:rsidRPr="00B25A3E"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 w:rsidRPr="00B25A3E">
              <w:rPr>
                <w:rFonts w:ascii="Arial" w:eastAsia="Times New Roman" w:hAnsi="Arial" w:cs="Arial"/>
                <w:lang w:eastAsia="ru-RU"/>
              </w:rPr>
              <w:t>о</w:t>
            </w:r>
            <w:proofErr w:type="gramEnd"/>
            <w:r w:rsidRPr="00B25A3E">
              <w:rPr>
                <w:rFonts w:ascii="Arial" w:eastAsia="Times New Roman" w:hAnsi="Arial" w:cs="Arial"/>
                <w:lang w:eastAsia="ru-RU"/>
              </w:rPr>
              <w:t>братиться в пункт выдачи сертификатов.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приобрести путевку в лагерь для ребенка и отдать сертификат представителю лагеря.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Куда обратиться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Пункты выдачи сертификатов в муниципалитетах края </w:t>
            </w:r>
            <w:r w:rsidRPr="00B25A3E">
              <w:rPr>
                <w:rFonts w:ascii="Arial" w:eastAsia="Times New Roman" w:hAnsi="Arial" w:cs="Arial"/>
                <w:i/>
                <w:iCs/>
                <w:lang w:eastAsia="ru-RU"/>
              </w:rPr>
              <w:t>(скачать)</w:t>
            </w:r>
          </w:p>
        </w:tc>
      </w:tr>
      <w:tr w:rsidR="00B25A3E" w:rsidRPr="00B25A3E" w:rsidTr="00B25A3E">
        <w:trPr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b/>
                <w:bCs/>
                <w:lang w:eastAsia="ru-RU"/>
              </w:rPr>
              <w:t>Нормативные документы</w:t>
            </w:r>
          </w:p>
        </w:tc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0" w:type="dxa"/>
              <w:right w:w="450" w:type="dxa"/>
            </w:tcMar>
            <w:hideMark/>
          </w:tcPr>
          <w:p w:rsidR="00B25A3E" w:rsidRPr="00B25A3E" w:rsidRDefault="00B25A3E" w:rsidP="00B25A3E">
            <w:pPr>
              <w:spacing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B25A3E">
              <w:rPr>
                <w:rFonts w:ascii="Arial" w:eastAsia="Times New Roman" w:hAnsi="Arial" w:cs="Arial"/>
                <w:lang w:eastAsia="ru-RU"/>
              </w:rPr>
              <w:t>- Порядок выдачи сертификата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Памятка по порядку выдачи сертификата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Определение расчетной стоимости путевки на 2017 год</w:t>
            </w:r>
            <w:r w:rsidRPr="00B25A3E">
              <w:rPr>
                <w:rFonts w:ascii="Arial" w:eastAsia="Times New Roman" w:hAnsi="Arial" w:cs="Arial"/>
                <w:lang w:eastAsia="ru-RU"/>
              </w:rPr>
              <w:br/>
              <w:t>- Порядок расчета величины среднемесячного дохода семьи для определения размера государственной поддержки</w:t>
            </w:r>
          </w:p>
        </w:tc>
      </w:tr>
    </w:tbl>
    <w:p w:rsidR="00CC153E" w:rsidRDefault="00CC153E"/>
    <w:sectPr w:rsidR="00CC153E" w:rsidSect="00B25A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3E"/>
    <w:rsid w:val="0032380A"/>
    <w:rsid w:val="00380699"/>
    <w:rsid w:val="00481E04"/>
    <w:rsid w:val="007631D7"/>
    <w:rsid w:val="00983170"/>
    <w:rsid w:val="00B25A3E"/>
    <w:rsid w:val="00C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04"/>
    <w:pPr>
      <w:spacing w:line="240" w:lineRule="auto"/>
    </w:pPr>
    <w:rPr>
      <w:rFonts w:ascii="Calibri" w:eastAsia="Calibri" w:hAnsi="Calibri"/>
    </w:rPr>
  </w:style>
  <w:style w:type="paragraph" w:styleId="1">
    <w:name w:val="heading 1"/>
    <w:basedOn w:val="a"/>
    <w:link w:val="10"/>
    <w:uiPriority w:val="9"/>
    <w:qFormat/>
    <w:rsid w:val="00B25A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E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1E04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25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25A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5A3E"/>
    <w:rPr>
      <w:b/>
      <w:bCs/>
    </w:rPr>
  </w:style>
  <w:style w:type="character" w:customStyle="1" w:styleId="apple-converted-space">
    <w:name w:val="apple-converted-space"/>
    <w:basedOn w:val="a0"/>
    <w:rsid w:val="00B25A3E"/>
  </w:style>
  <w:style w:type="character" w:styleId="a7">
    <w:name w:val="Hyperlink"/>
    <w:basedOn w:val="a0"/>
    <w:uiPriority w:val="99"/>
    <w:semiHidden/>
    <w:unhideWhenUsed/>
    <w:rsid w:val="00B25A3E"/>
    <w:rPr>
      <w:color w:val="0000FF"/>
      <w:u w:val="single"/>
    </w:rPr>
  </w:style>
  <w:style w:type="character" w:styleId="a8">
    <w:name w:val="Emphasis"/>
    <w:basedOn w:val="a0"/>
    <w:uiPriority w:val="20"/>
    <w:qFormat/>
    <w:rsid w:val="00B25A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04"/>
    <w:pPr>
      <w:spacing w:line="240" w:lineRule="auto"/>
    </w:pPr>
    <w:rPr>
      <w:rFonts w:ascii="Calibri" w:eastAsia="Calibri" w:hAnsi="Calibri"/>
    </w:rPr>
  </w:style>
  <w:style w:type="paragraph" w:styleId="1">
    <w:name w:val="heading 1"/>
    <w:basedOn w:val="a"/>
    <w:link w:val="10"/>
    <w:uiPriority w:val="9"/>
    <w:qFormat/>
    <w:rsid w:val="00B25A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E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1E04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25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25A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5A3E"/>
    <w:rPr>
      <w:b/>
      <w:bCs/>
    </w:rPr>
  </w:style>
  <w:style w:type="character" w:customStyle="1" w:styleId="apple-converted-space">
    <w:name w:val="apple-converted-space"/>
    <w:basedOn w:val="a0"/>
    <w:rsid w:val="00B25A3E"/>
  </w:style>
  <w:style w:type="character" w:styleId="a7">
    <w:name w:val="Hyperlink"/>
    <w:basedOn w:val="a0"/>
    <w:uiPriority w:val="99"/>
    <w:semiHidden/>
    <w:unhideWhenUsed/>
    <w:rsid w:val="00B25A3E"/>
    <w:rPr>
      <w:color w:val="0000FF"/>
      <w:u w:val="single"/>
    </w:rPr>
  </w:style>
  <w:style w:type="character" w:styleId="a8">
    <w:name w:val="Emphasis"/>
    <w:basedOn w:val="a0"/>
    <w:uiPriority w:val="20"/>
    <w:qFormat/>
    <w:rsid w:val="00B2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s.perm.ru/Zajavlenije_na_predostavlenije_sertifikata_novoj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mps.perm.ru/%D0%94%D0%BE%D0%BA%D1%83%D0%BC%D0%B5%D0%BD%D1%82%D1%8B%20%D0%B4%D0%BB%D1%8F%20%D0%BE%D0%BF%D1%80%D0%B5%D0%B4%D0%B5%D0%BB%D0%B5%D0%BD%D0%B8%D1%8F%20%D1%80%D0%B0%D0%B7%D0%BC%D0%B5%D1%80%D0%B0%20%D0%BA%D0%BE%D0%BC%D0%BF%D0%B5%D0%BD%D1%81%D0%B0%D1%86%D0%B8%D0%B8%20%D0%B8%20%D1%81%D0%B5%D1%80%D1%82%D0%B8%D1%84%D0%B8%D0%BA%D0%B0%D1%82%D0%B0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mps.perm.ru/Zajavlenije_na_predostavlenije_kompensacii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amps.perm.ru/Zajavlenije_na_predostavlenije_kompensacii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mps.perm.ru/%D0%94%D0%BE%D0%BA%D1%83%D0%BC%D0%B5%D0%BD%D1%82%D1%8B%20%D0%B4%D0%BB%D1%8F%20%D0%BE%D0%BF%D1%80%D0%B5%D0%B4%D0%B5%D0%BB%D0%B5%D0%BD%D0%B8%D1%8F%20%D1%80%D0%B0%D0%B7%D0%BC%D0%B5%D1%80%D0%B0%20%D0%BA%D0%BE%D0%BC%D0%BF%D0%B5%D0%BD%D1%81%D0%B0%D1%86%D0%B8%D0%B8%20%D0%B8%20%D1%81%D0%B5%D1%80%D1%82%D0%B8%D1%84%D0%B8%D0%BA%D0%B0%D1%82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2017-04-17T06:26:00Z</dcterms:created>
  <dcterms:modified xsi:type="dcterms:W3CDTF">2017-04-18T05:00:00Z</dcterms:modified>
</cp:coreProperties>
</file>